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30A" w:rsidRPr="00F3330A" w:rsidRDefault="00F3330A" w:rsidP="00F3330A">
      <w:pPr>
        <w:shd w:val="clear" w:color="auto" w:fill="E8E8E8"/>
        <w:spacing w:after="0" w:line="240" w:lineRule="auto"/>
        <w:rPr>
          <w:rFonts w:ascii="Arial" w:eastAsia="Times New Roman" w:hAnsi="Arial" w:cs="Arial"/>
          <w:caps/>
          <w:color w:val="000000"/>
          <w:sz w:val="24"/>
          <w:szCs w:val="24"/>
        </w:rPr>
      </w:pPr>
      <w:r w:rsidRPr="00F3330A">
        <w:rPr>
          <w:rFonts w:ascii="Arial" w:eastAsia="Times New Roman" w:hAnsi="Arial" w:cs="Arial"/>
          <w:caps/>
          <w:color w:val="000000"/>
          <w:sz w:val="24"/>
          <w:szCs w:val="24"/>
        </w:rPr>
        <w:t>ГРУЗОПОДЪЁМНОСТЬ И ГАБАРИТЫ 33.440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>
        <w:rPr>
          <w:rFonts w:ascii="Helvetica" w:eastAsia="Times New Roman" w:hAnsi="Helvetica" w:cs="Helvetica"/>
          <w:color w:val="3F3F3F"/>
          <w:sz w:val="20"/>
          <w:szCs w:val="20"/>
        </w:rPr>
        <w:t>Длина (</w:t>
      </w:r>
      <w:proofErr w:type="gramStart"/>
      <w:r>
        <w:rPr>
          <w:rFonts w:ascii="Helvetica" w:eastAsia="Times New Roman" w:hAnsi="Helvetica" w:cs="Helvetica"/>
          <w:color w:val="3F3F3F"/>
          <w:sz w:val="20"/>
          <w:szCs w:val="20"/>
        </w:rPr>
        <w:t>мм</w:t>
      </w:r>
      <w:proofErr w:type="gramEnd"/>
      <w:r>
        <w:rPr>
          <w:rFonts w:ascii="Helvetica" w:eastAsia="Times New Roman" w:hAnsi="Helvetica" w:cs="Helvetica"/>
          <w:color w:val="3F3F3F"/>
          <w:sz w:val="20"/>
          <w:szCs w:val="20"/>
        </w:rPr>
        <w:t>)</w:t>
      </w: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:</w:t>
      </w:r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7100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Ширина (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мм</w:t>
      </w:r>
      <w:proofErr w:type="gramEnd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):</w:t>
      </w:r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2550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>
        <w:rPr>
          <w:rFonts w:ascii="Helvetica" w:eastAsia="Times New Roman" w:hAnsi="Helvetica" w:cs="Helvetica"/>
          <w:color w:val="3F3F3F"/>
          <w:sz w:val="20"/>
          <w:szCs w:val="20"/>
        </w:rPr>
        <w:t>Высота (</w:t>
      </w:r>
      <w:proofErr w:type="gramStart"/>
      <w:r>
        <w:rPr>
          <w:rFonts w:ascii="Helvetica" w:eastAsia="Times New Roman" w:hAnsi="Helvetica" w:cs="Helvetica"/>
          <w:color w:val="3F3F3F"/>
          <w:sz w:val="20"/>
          <w:szCs w:val="20"/>
        </w:rPr>
        <w:t>мм</w:t>
      </w:r>
      <w:proofErr w:type="gramEnd"/>
      <w:r>
        <w:rPr>
          <w:rFonts w:ascii="Helvetica" w:eastAsia="Times New Roman" w:hAnsi="Helvetica" w:cs="Helvetica"/>
          <w:color w:val="3F3F3F"/>
          <w:sz w:val="20"/>
          <w:szCs w:val="20"/>
        </w:rPr>
        <w:t>)</w:t>
      </w: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:</w:t>
      </w:r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2200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Мак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.</w:t>
      </w:r>
      <w:proofErr w:type="gramEnd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н</w:t>
      </w:r>
      <w:proofErr w:type="gramEnd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агрузка на переднюю ось, кг :</w:t>
      </w:r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7500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Мак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.</w:t>
      </w:r>
      <w:proofErr w:type="gramEnd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н</w:t>
      </w:r>
      <w:proofErr w:type="gramEnd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агрузка на заднюю ось, кг :</w:t>
      </w:r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13000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Грузоподъёмность ТС (кг)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:</w:t>
      </w:r>
      <w:proofErr w:type="gramEnd"/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26000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Полная масса ТС (кг)  </w:t>
      </w:r>
      <w:r w:rsidRPr="00F3330A">
        <w:rPr>
          <w:rFonts w:ascii="Helvetica" w:eastAsia="Times New Roman" w:hAnsi="Helvetica" w:cs="Helvetica"/>
          <w:color w:val="3F3F3F"/>
          <w:sz w:val="20"/>
        </w:rPr>
        <w:t> </w:t>
      </w:r>
      <w:r>
        <w:rPr>
          <w:rFonts w:ascii="Helvetica" w:eastAsia="Times New Roman" w:hAnsi="Helvetica" w:cs="Helvetica"/>
          <w:noProof/>
          <w:color w:val="3F3F3F"/>
          <w:sz w:val="20"/>
          <w:szCs w:val="20"/>
        </w:rPr>
        <w:drawing>
          <wp:inline distT="0" distB="0" distL="0" distR="0">
            <wp:extent cx="114300" cy="114300"/>
            <wp:effectExtent l="19050" t="0" r="0" b="0"/>
            <wp:docPr id="1" name="Рисунок 1" descr="https://truck-and-bus.ru/bitrix/templates/truckandbus_v1.1/images/hi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ruck-and-bus.ru/bitrix/templates/truckandbus_v1.1/images/hint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  :</w:t>
      </w:r>
      <w:proofErr w:type="gramEnd"/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33000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Колёсная база (мм)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:</w:t>
      </w:r>
      <w:proofErr w:type="gramEnd"/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3900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Полная масса автопоезда (кг)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:</w:t>
      </w:r>
      <w:proofErr w:type="gramEnd"/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44000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Масса снаряженного ТС (кг)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:</w:t>
      </w:r>
      <w:proofErr w:type="gramEnd"/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33000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Нагрузка на ССУ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:</w:t>
      </w:r>
      <w:proofErr w:type="gramEnd"/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20000</w:t>
      </w:r>
    </w:p>
    <w:p w:rsidR="00F3330A" w:rsidRPr="00F3330A" w:rsidRDefault="00F3330A" w:rsidP="00F3330A">
      <w:pPr>
        <w:numPr>
          <w:ilvl w:val="0"/>
          <w:numId w:val="1"/>
        </w:numPr>
        <w:pBdr>
          <w:bottom w:val="dotted" w:sz="6" w:space="0" w:color="CCCCCC"/>
        </w:pBd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F3F3F"/>
          <w:sz w:val="21"/>
          <w:szCs w:val="21"/>
        </w:rPr>
      </w:pPr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>Высота ССУ</w:t>
      </w:r>
      <w:proofErr w:type="gramStart"/>
      <w:r w:rsidRPr="00F3330A">
        <w:rPr>
          <w:rFonts w:ascii="Helvetica" w:eastAsia="Times New Roman" w:hAnsi="Helvetica" w:cs="Helvetica"/>
          <w:color w:val="3F3F3F"/>
          <w:sz w:val="20"/>
          <w:szCs w:val="20"/>
        </w:rPr>
        <w:t xml:space="preserve"> :</w:t>
      </w:r>
      <w:proofErr w:type="gramEnd"/>
      <w:r w:rsidRPr="00F3330A">
        <w:rPr>
          <w:rFonts w:ascii="Helvetica" w:eastAsia="Times New Roman" w:hAnsi="Helvetica" w:cs="Helvetica"/>
          <w:b/>
          <w:bCs/>
          <w:color w:val="3F3F3F"/>
          <w:sz w:val="20"/>
          <w:szCs w:val="20"/>
        </w:rPr>
        <w:t>1350</w:t>
      </w:r>
    </w:p>
    <w:p w:rsidR="002A125B" w:rsidRDefault="002A125B"/>
    <w:sectPr w:rsidR="002A1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50F1"/>
    <w:multiLevelType w:val="multilevel"/>
    <w:tmpl w:val="7272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330A"/>
    <w:rsid w:val="002A125B"/>
    <w:rsid w:val="00F33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330A"/>
  </w:style>
  <w:style w:type="paragraph" w:styleId="a3">
    <w:name w:val="Balloon Text"/>
    <w:basedOn w:val="a"/>
    <w:link w:val="a4"/>
    <w:uiPriority w:val="99"/>
    <w:semiHidden/>
    <w:unhideWhenUsed/>
    <w:rsid w:val="00F33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3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5459">
          <w:marLeft w:val="0"/>
          <w:marRight w:val="0"/>
          <w:marTop w:val="0"/>
          <w:marBottom w:val="0"/>
          <w:divBdr>
            <w:top w:val="dotted" w:sz="6" w:space="0" w:color="666666"/>
            <w:left w:val="single" w:sz="36" w:space="0" w:color="00CC00"/>
            <w:bottom w:val="dotted" w:sz="6" w:space="0" w:color="666666"/>
            <w:right w:val="dotted" w:sz="6" w:space="0" w:color="666666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>Microsoft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3</cp:revision>
  <dcterms:created xsi:type="dcterms:W3CDTF">2017-02-17T09:52:00Z</dcterms:created>
  <dcterms:modified xsi:type="dcterms:W3CDTF">2017-02-17T09:52:00Z</dcterms:modified>
</cp:coreProperties>
</file>